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BA429" w14:textId="77777777" w:rsidR="00AA04F5" w:rsidRPr="00066D48" w:rsidRDefault="00AA04F5" w:rsidP="002D2B3E">
      <w:pPr>
        <w:spacing w:after="120"/>
        <w:jc w:val="center"/>
        <w:rPr>
          <w:rFonts w:ascii="Georgia" w:hAnsi="Georgia"/>
          <w:b/>
          <w:sz w:val="24"/>
          <w:szCs w:val="24"/>
        </w:rPr>
      </w:pPr>
      <w:r w:rsidRPr="00066D48">
        <w:rPr>
          <w:rFonts w:ascii="Georgia" w:hAnsi="Georgia"/>
          <w:b/>
          <w:sz w:val="24"/>
          <w:szCs w:val="24"/>
        </w:rPr>
        <w:t xml:space="preserve">OGÓLNE ZASADY KORZYSTANIA Z </w:t>
      </w:r>
      <w:r>
        <w:rPr>
          <w:rFonts w:ascii="Georgia" w:hAnsi="Georgia"/>
          <w:b/>
          <w:sz w:val="24"/>
          <w:szCs w:val="24"/>
        </w:rPr>
        <w:t>„</w:t>
      </w:r>
      <w:r w:rsidRPr="00066D48">
        <w:rPr>
          <w:rFonts w:ascii="Georgia" w:hAnsi="Georgia"/>
          <w:b/>
          <w:sz w:val="24"/>
          <w:szCs w:val="24"/>
        </w:rPr>
        <w:t xml:space="preserve">OGRODU </w:t>
      </w:r>
      <w:r>
        <w:rPr>
          <w:rFonts w:ascii="Georgia" w:hAnsi="Georgia"/>
          <w:b/>
          <w:sz w:val="24"/>
          <w:szCs w:val="24"/>
        </w:rPr>
        <w:t>ODKRYWCÓW” PRZEDSZKOLA NR 46</w:t>
      </w:r>
    </w:p>
    <w:p w14:paraId="5E15BC64" w14:textId="0ED71CB2" w:rsidR="00AA04F5" w:rsidRPr="00066D48" w:rsidRDefault="00AA04F5" w:rsidP="002D2B3E">
      <w:pPr>
        <w:pStyle w:val="Akapitzlist"/>
        <w:numPr>
          <w:ilvl w:val="0"/>
          <w:numId w:val="1"/>
        </w:numPr>
        <w:spacing w:after="120"/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Z terenu całego ogrodu przedszkolnego</w:t>
      </w:r>
      <w:r w:rsidR="002B2C5F">
        <w:rPr>
          <w:rFonts w:ascii="Georgia" w:hAnsi="Georgia"/>
          <w:sz w:val="24"/>
          <w:szCs w:val="24"/>
        </w:rPr>
        <w:t xml:space="preserve"> </w:t>
      </w:r>
      <w:r w:rsidRPr="00066D48">
        <w:rPr>
          <w:rFonts w:ascii="Georgia" w:hAnsi="Georgia"/>
          <w:sz w:val="24"/>
          <w:szCs w:val="24"/>
        </w:rPr>
        <w:t>korzystają dzieci pod nadzorem nauczycieli.</w:t>
      </w:r>
    </w:p>
    <w:p w14:paraId="02E94024" w14:textId="6CDDF552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 xml:space="preserve">Przebywając na terenie ogrodu należy dopilnować, aby </w:t>
      </w:r>
      <w:r w:rsidR="002B2C5F">
        <w:rPr>
          <w:rFonts w:ascii="Georgia" w:hAnsi="Georgia"/>
          <w:sz w:val="24"/>
          <w:szCs w:val="24"/>
        </w:rPr>
        <w:t xml:space="preserve">furtka i </w:t>
      </w:r>
      <w:r w:rsidRPr="00066D48">
        <w:rPr>
          <w:rFonts w:ascii="Georgia" w:hAnsi="Georgia"/>
          <w:sz w:val="24"/>
          <w:szCs w:val="24"/>
        </w:rPr>
        <w:t>brama wjazdowa był</w:t>
      </w:r>
      <w:r w:rsidR="002B2C5F">
        <w:rPr>
          <w:rFonts w:ascii="Georgia" w:hAnsi="Georgia"/>
          <w:sz w:val="24"/>
          <w:szCs w:val="24"/>
        </w:rPr>
        <w:t>y</w:t>
      </w:r>
      <w:r w:rsidRPr="00066D48">
        <w:rPr>
          <w:rFonts w:ascii="Georgia" w:hAnsi="Georgia"/>
          <w:sz w:val="24"/>
          <w:szCs w:val="24"/>
        </w:rPr>
        <w:t xml:space="preserve"> zamknięt</w:t>
      </w:r>
      <w:r w:rsidR="002B2C5F">
        <w:rPr>
          <w:rFonts w:ascii="Georgia" w:hAnsi="Georgia"/>
          <w:sz w:val="24"/>
          <w:szCs w:val="24"/>
        </w:rPr>
        <w:t>e</w:t>
      </w:r>
      <w:r w:rsidRPr="00066D48">
        <w:rPr>
          <w:rFonts w:ascii="Georgia" w:hAnsi="Georgia"/>
          <w:sz w:val="24"/>
          <w:szCs w:val="24"/>
        </w:rPr>
        <w:t>.</w:t>
      </w:r>
    </w:p>
    <w:p w14:paraId="494E6990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 xml:space="preserve">Z uwagi na fakt, iż teren ogrodu jest rozłożysty należy dostosować zakres korzystania z niego do ilości opiekunów. Jednak nie może to stanowić podstawy do nadmiernego i nieuzasadnionego ograniczania dzieciom przestrzeni i aktywności. </w:t>
      </w:r>
    </w:p>
    <w:p w14:paraId="603493E7" w14:textId="6D6AA9C8" w:rsidR="00AA04F5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5B0975">
        <w:rPr>
          <w:rFonts w:ascii="Georgia" w:hAnsi="Georgia"/>
          <w:sz w:val="24"/>
          <w:szCs w:val="24"/>
        </w:rPr>
        <w:t xml:space="preserve">Dążymy to tego, aby dzieci bawiły się na terenie całego ogrodu, dlatego panuje zasada „WSZYSTKIE DZIECI NASZE SĄ” co oznacza, że czuwamy nad bezpieczeństwem wszystkich przedszkolaków przebywających </w:t>
      </w:r>
      <w:r w:rsidRPr="00066D48">
        <w:rPr>
          <w:rFonts w:ascii="Georgia" w:hAnsi="Georgia"/>
          <w:sz w:val="24"/>
          <w:szCs w:val="24"/>
        </w:rPr>
        <w:t>w ogrodzie. Tym samym nauczyciele zobowiązani są do równomiernego rozstawienia się na terenie nadzorowanych stref</w:t>
      </w:r>
      <w:r w:rsidR="002B2C5F">
        <w:rPr>
          <w:rFonts w:ascii="Georgia" w:hAnsi="Georgia"/>
          <w:sz w:val="24"/>
          <w:szCs w:val="24"/>
        </w:rPr>
        <w:t>:</w:t>
      </w:r>
    </w:p>
    <w:p w14:paraId="300050E6" w14:textId="64BFCC2A" w:rsidR="002B2C5F" w:rsidRDefault="002B2C5F" w:rsidP="002B2C5F">
      <w:pPr>
        <w:pStyle w:val="Akapitzlist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pierwsza piaskownica i furtka;</w:t>
      </w:r>
    </w:p>
    <w:p w14:paraId="2D085E3F" w14:textId="065FD56E" w:rsidR="002B2C5F" w:rsidRDefault="002B2C5F" w:rsidP="002B2C5F">
      <w:pPr>
        <w:pStyle w:val="Akapitzlist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druga piaskownica, płot przy skwerze;</w:t>
      </w:r>
    </w:p>
    <w:p w14:paraId="258B8C9E" w14:textId="2331DADA" w:rsidR="002B2C5F" w:rsidRDefault="002B2C5F" w:rsidP="002B2C5F">
      <w:pPr>
        <w:pStyle w:val="Akapitzlist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gumowy plac zabaw przy zjeżdżalni;</w:t>
      </w:r>
    </w:p>
    <w:p w14:paraId="4AA5B11D" w14:textId="229F7846" w:rsidR="002B2C5F" w:rsidRDefault="002B2C5F" w:rsidP="002B2C5F">
      <w:pPr>
        <w:pStyle w:val="Akapitzlist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huśtawka, podest i okolice;</w:t>
      </w:r>
    </w:p>
    <w:p w14:paraId="1E9B1EC0" w14:textId="4A9EF6ED" w:rsidR="002B2C5F" w:rsidRDefault="00105FBD" w:rsidP="002B2C5F">
      <w:pPr>
        <w:pStyle w:val="Akapitzlist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teren zielony na wysokości lewego patio;</w:t>
      </w:r>
    </w:p>
    <w:p w14:paraId="4F73C035" w14:textId="58D3E90B" w:rsidR="00105FBD" w:rsidRPr="00066D48" w:rsidRDefault="00105FBD" w:rsidP="002B2C5F">
      <w:pPr>
        <w:pStyle w:val="Akapitzlist"/>
        <w:numPr>
          <w:ilvl w:val="0"/>
          <w:numId w:val="5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kuchnia błotna i okolice;</w:t>
      </w:r>
    </w:p>
    <w:p w14:paraId="5C1AE68C" w14:textId="7ADE318A" w:rsidR="00AA04F5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5B0975">
        <w:rPr>
          <w:rFonts w:ascii="Georgia" w:hAnsi="Georgia"/>
          <w:sz w:val="24"/>
          <w:szCs w:val="24"/>
        </w:rPr>
        <w:t>Należy pamiętać o dostarczaniu dzieciom koców i przyborów do zabaw sportowych w pojemnikach na kółkach, pomocy dydaktycznych w przeznaczonych do tego„ jeżdżących regałach” w tym kredek, kartek, sprzętu do obserwacji roślin i owadów itp. Wszystkie one winny być na bieżąco porządkowane i po zakończeniu użytkowania chowane w korytarzu przedszkola (</w:t>
      </w:r>
      <w:r w:rsidR="00105FBD">
        <w:rPr>
          <w:rFonts w:ascii="Georgia" w:hAnsi="Georgia"/>
          <w:sz w:val="24"/>
          <w:szCs w:val="24"/>
        </w:rPr>
        <w:t>przy wyjściu z lewego patio).</w:t>
      </w:r>
    </w:p>
    <w:p w14:paraId="391F7019" w14:textId="4F7DB781" w:rsidR="00105FBD" w:rsidRPr="005B0975" w:rsidRDefault="00105FBD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Wskazane jest, aby pierwsza wychodząca na dwór grupa wystawiała pojemniki ze sprzętem i kocami, natomiast ostatnia chowała do wewnątrz - przy wyjściu z lewego patio. Jeśli jest potrzeba skorzystania z innego sprzętu np. z Krainy Zabaw lub Klubu Odkrywców, po zakończonej zabawie należy niezwłocznie odłożyć na swoje miejsce.</w:t>
      </w:r>
    </w:p>
    <w:p w14:paraId="0F0B7CB4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Należy utrzymywać w codziennym porządku zabawki do piasku tj. foremki, wiaderka, łopatki i grabki, które mają miejsce w pojemnikach obok piaskownic. Dzieci po zakończonej zabawie powinny odkładać zabawki na wyznaczone miejsce.</w:t>
      </w:r>
    </w:p>
    <w:p w14:paraId="6378CD6C" w14:textId="0DCDE1D7" w:rsidR="00064F76" w:rsidRPr="00066D48" w:rsidRDefault="00064F76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Od godziny 16.20 dzieci ze wszystkich grup </w:t>
      </w:r>
      <w:r w:rsidR="00647205">
        <w:rPr>
          <w:rFonts w:ascii="Georgia" w:hAnsi="Georgia"/>
          <w:sz w:val="24"/>
          <w:szCs w:val="24"/>
        </w:rPr>
        <w:t>porządkują ogród. Dzieci i nauczyciele z lewego skrzydła odpowiedzialne są za posprzątanie lewej części ogrodu, a dzieci i nauczyciele z prawego skrzydła - za prawą część ogrodu.</w:t>
      </w:r>
    </w:p>
    <w:p w14:paraId="29A1BA7B" w14:textId="47AA64E5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 xml:space="preserve">„Betonowy kwiatek” na gumowym placu zabaw </w:t>
      </w:r>
      <w:r w:rsidR="00647205">
        <w:rPr>
          <w:rFonts w:ascii="Georgia" w:hAnsi="Georgia"/>
          <w:sz w:val="24"/>
          <w:szCs w:val="24"/>
        </w:rPr>
        <w:t>można wykorzystać do zabaw z piaskiem zwracając uwagę, aby nie rozsypywać go dookoła na gumowej nawierzchni.</w:t>
      </w:r>
    </w:p>
    <w:p w14:paraId="3C7BB775" w14:textId="7DAD34AB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Szałas</w:t>
      </w:r>
      <w:r w:rsidR="00647205">
        <w:rPr>
          <w:rFonts w:ascii="Georgia" w:hAnsi="Georgia"/>
          <w:sz w:val="24"/>
          <w:szCs w:val="24"/>
        </w:rPr>
        <w:t xml:space="preserve"> w okolicy kuchni błotnej</w:t>
      </w:r>
      <w:r w:rsidRPr="00066D48">
        <w:rPr>
          <w:rFonts w:ascii="Georgia" w:hAnsi="Georgia"/>
          <w:sz w:val="24"/>
          <w:szCs w:val="24"/>
        </w:rPr>
        <w:t xml:space="preserve"> służ</w:t>
      </w:r>
      <w:r w:rsidR="00647205">
        <w:rPr>
          <w:rFonts w:ascii="Georgia" w:hAnsi="Georgia"/>
          <w:sz w:val="24"/>
          <w:szCs w:val="24"/>
        </w:rPr>
        <w:t>y</w:t>
      </w:r>
      <w:r w:rsidRPr="00066D48">
        <w:rPr>
          <w:rFonts w:ascii="Georgia" w:hAnsi="Georgia"/>
          <w:sz w:val="24"/>
          <w:szCs w:val="24"/>
        </w:rPr>
        <w:t xml:space="preserve"> dziecięcym kryjówkom i nie mo</w:t>
      </w:r>
      <w:r w:rsidR="00647205">
        <w:rPr>
          <w:rFonts w:ascii="Georgia" w:hAnsi="Georgia"/>
          <w:sz w:val="24"/>
          <w:szCs w:val="24"/>
        </w:rPr>
        <w:t>że</w:t>
      </w:r>
      <w:r w:rsidRPr="00066D48">
        <w:rPr>
          <w:rFonts w:ascii="Georgia" w:hAnsi="Georgia"/>
          <w:sz w:val="24"/>
          <w:szCs w:val="24"/>
        </w:rPr>
        <w:t xml:space="preserve"> stać się przedmiotem systematycznego niszczenia gałązek. </w:t>
      </w:r>
    </w:p>
    <w:p w14:paraId="7139D4E0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O rabaty przed salą poszczególnych grup dbają ich nauczyciele z dziećmi (m.in. sieją, sadzą, dbają, obserwują i codziennie podlewają)</w:t>
      </w:r>
      <w:r>
        <w:rPr>
          <w:rFonts w:ascii="Georgia" w:hAnsi="Georgia"/>
          <w:sz w:val="24"/>
          <w:szCs w:val="24"/>
        </w:rPr>
        <w:t>.</w:t>
      </w:r>
      <w:r w:rsidRPr="00066D48">
        <w:rPr>
          <w:rFonts w:ascii="Georgia" w:hAnsi="Georgia"/>
          <w:sz w:val="24"/>
          <w:szCs w:val="24"/>
        </w:rPr>
        <w:t xml:space="preserve"> Każda grupa posiada własną dużą konewkę i na czas wiosenno-letni wystawia j</w:t>
      </w:r>
      <w:r>
        <w:rPr>
          <w:rFonts w:ascii="Georgia" w:hAnsi="Georgia"/>
          <w:sz w:val="24"/>
          <w:szCs w:val="24"/>
        </w:rPr>
        <w:t>ą</w:t>
      </w:r>
      <w:r w:rsidRPr="00066D48">
        <w:rPr>
          <w:rFonts w:ascii="Georgia" w:hAnsi="Georgia"/>
          <w:sz w:val="24"/>
          <w:szCs w:val="24"/>
        </w:rPr>
        <w:t xml:space="preserve"> na zewnątrz (np. pod okno swojej sali).</w:t>
      </w:r>
    </w:p>
    <w:p w14:paraId="52A87941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W ramach organizowania dzieciom bezpiecznych warunków zabawy, należy adekwatnie reagować  w sytuacjach zauważenia zniszczeń sprzętu i zabawek- poprzez zabezpieczenie ich i niezwłoczne poinformowanie panów konserwatorów i dyrektora przedszkola.</w:t>
      </w:r>
    </w:p>
    <w:p w14:paraId="24409166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Należy systematycznie przypominać  i uczulać dzieci na zakaz jakiegokolwiek kontaktu ze znajdującymi się na terenie stacjami deratyzacyjnymi.</w:t>
      </w:r>
    </w:p>
    <w:p w14:paraId="5C16C747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lastRenderedPageBreak/>
        <w:t>Po odbiorze dzieci mogą korzystać pod opieką rodziców z terenu przed budynkiem, w godzinach otwarcia przedszkola.</w:t>
      </w:r>
    </w:p>
    <w:p w14:paraId="70E7C4BC" w14:textId="77777777" w:rsidR="00AA04F5" w:rsidRPr="00066D48" w:rsidRDefault="00AA04F5" w:rsidP="00AA04F5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Kontakt z rodzicem podczas odbioru dzieci jest jak najbardziej możliwy i pożądany w razie potrzeby bieżącej wymiany informacji, jednak po ich zakończeniu należy zapraszać rodziców do korzystania z „terenu frontowego”.</w:t>
      </w:r>
    </w:p>
    <w:p w14:paraId="46BF6EE7" w14:textId="1705EACF" w:rsidR="00AA04F5" w:rsidRPr="0098602D" w:rsidRDefault="00AA04F5" w:rsidP="0098602D">
      <w:pPr>
        <w:pStyle w:val="Akapitzlist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Należy uczu</w:t>
      </w:r>
      <w:r>
        <w:rPr>
          <w:rFonts w:ascii="Georgia" w:hAnsi="Georgia"/>
          <w:sz w:val="24"/>
          <w:szCs w:val="24"/>
        </w:rPr>
        <w:t>l</w:t>
      </w:r>
      <w:r w:rsidRPr="00066D48">
        <w:rPr>
          <w:rFonts w:ascii="Georgia" w:hAnsi="Georgia"/>
          <w:sz w:val="24"/>
          <w:szCs w:val="24"/>
        </w:rPr>
        <w:t xml:space="preserve">ać rodziców, aby po wejściu i wyjściu z terenu ogrodu zamykali furtki z koniecznością zabezpieczenia górnej zasuwy. </w:t>
      </w:r>
    </w:p>
    <w:p w14:paraId="390E6032" w14:textId="77777777" w:rsidR="00AA04F5" w:rsidRDefault="00AA04F5" w:rsidP="00AA04F5">
      <w:pPr>
        <w:jc w:val="center"/>
        <w:rPr>
          <w:rFonts w:ascii="Georgia" w:hAnsi="Georgia"/>
          <w:b/>
          <w:sz w:val="24"/>
          <w:szCs w:val="24"/>
        </w:rPr>
      </w:pPr>
      <w:bookmarkStart w:id="0" w:name="_GoBack"/>
      <w:bookmarkEnd w:id="0"/>
    </w:p>
    <w:p w14:paraId="778D348E" w14:textId="590DCF47" w:rsidR="00AA04F5" w:rsidRDefault="00AA04F5" w:rsidP="002D2B3E">
      <w:pPr>
        <w:spacing w:after="12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REGULAMIN KORZYSTANIA Z KUCHNI BŁOTNEJ </w:t>
      </w:r>
    </w:p>
    <w:p w14:paraId="7F2615FB" w14:textId="3D18F37E" w:rsidR="00AA04F5" w:rsidRPr="0052639A" w:rsidRDefault="00AA04F5" w:rsidP="002D2B3E">
      <w:pPr>
        <w:pStyle w:val="Akapitzlist"/>
        <w:numPr>
          <w:ilvl w:val="0"/>
          <w:numId w:val="4"/>
        </w:numPr>
        <w:spacing w:after="120"/>
        <w:jc w:val="both"/>
        <w:rPr>
          <w:rFonts w:ascii="Georgia" w:hAnsi="Georgia"/>
          <w:sz w:val="24"/>
          <w:szCs w:val="24"/>
        </w:rPr>
      </w:pPr>
      <w:r w:rsidRPr="0052639A">
        <w:rPr>
          <w:rFonts w:ascii="Georgia" w:hAnsi="Georgia"/>
          <w:sz w:val="24"/>
          <w:szCs w:val="24"/>
        </w:rPr>
        <w:t xml:space="preserve">Sprzęt kuchenny </w:t>
      </w:r>
      <w:r w:rsidR="0098602D">
        <w:rPr>
          <w:rFonts w:ascii="Georgia" w:hAnsi="Georgia"/>
          <w:sz w:val="24"/>
          <w:szCs w:val="24"/>
        </w:rPr>
        <w:t xml:space="preserve">jest </w:t>
      </w:r>
      <w:r w:rsidRPr="0052639A">
        <w:rPr>
          <w:rFonts w:ascii="Georgia" w:hAnsi="Georgia"/>
          <w:sz w:val="24"/>
          <w:szCs w:val="24"/>
        </w:rPr>
        <w:t>umieszczon</w:t>
      </w:r>
      <w:r w:rsidR="0098602D">
        <w:rPr>
          <w:rFonts w:ascii="Georgia" w:hAnsi="Georgia"/>
          <w:sz w:val="24"/>
          <w:szCs w:val="24"/>
        </w:rPr>
        <w:t>y</w:t>
      </w:r>
      <w:r w:rsidRPr="0052639A">
        <w:rPr>
          <w:rFonts w:ascii="Georgia" w:hAnsi="Georgia"/>
          <w:sz w:val="24"/>
          <w:szCs w:val="24"/>
        </w:rPr>
        <w:t xml:space="preserve"> w skrzyniach i na półkach.             </w:t>
      </w:r>
    </w:p>
    <w:p w14:paraId="73263BB0" w14:textId="62774A21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Sprzętem kuchennym bawimy się tylko w kuchni</w:t>
      </w:r>
      <w:r w:rsidR="0098602D">
        <w:rPr>
          <w:rFonts w:ascii="Georgia" w:hAnsi="Georgia"/>
          <w:sz w:val="24"/>
          <w:szCs w:val="24"/>
        </w:rPr>
        <w:t xml:space="preserve"> błotnej (nie wynosimy</w:t>
      </w:r>
      <w:r w:rsidR="002D2B3E">
        <w:rPr>
          <w:rFonts w:ascii="Georgia" w:hAnsi="Georgia"/>
          <w:sz w:val="24"/>
          <w:szCs w:val="24"/>
        </w:rPr>
        <w:t xml:space="preserve"> go na zewnątrz)</w:t>
      </w:r>
    </w:p>
    <w:p w14:paraId="1CCCB25F" w14:textId="5A3B5490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Piasek do zabawy bierzemy z piaskownicy </w:t>
      </w:r>
      <w:r w:rsidR="002D2B3E">
        <w:rPr>
          <w:rFonts w:ascii="Georgia" w:hAnsi="Georgia"/>
          <w:sz w:val="24"/>
          <w:szCs w:val="24"/>
        </w:rPr>
        <w:t>przy</w:t>
      </w:r>
      <w:r>
        <w:rPr>
          <w:rFonts w:ascii="Georgia" w:hAnsi="Georgia"/>
          <w:sz w:val="24"/>
          <w:szCs w:val="24"/>
        </w:rPr>
        <w:t xml:space="preserve"> kuchni</w:t>
      </w:r>
      <w:r w:rsidR="008B6DA8">
        <w:rPr>
          <w:rFonts w:ascii="Georgia" w:hAnsi="Georgia"/>
          <w:sz w:val="24"/>
          <w:szCs w:val="24"/>
        </w:rPr>
        <w:t xml:space="preserve"> błotnej</w:t>
      </w:r>
      <w:r>
        <w:rPr>
          <w:rFonts w:ascii="Georgia" w:hAnsi="Georgia"/>
          <w:sz w:val="24"/>
          <w:szCs w:val="24"/>
        </w:rPr>
        <w:t>.</w:t>
      </w:r>
    </w:p>
    <w:p w14:paraId="73E39B7C" w14:textId="77777777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Podczas zabawy w kuchni możemy korzystać z wody w kranie. Oszczędzamy wodę każdorazowo zamykając kran.</w:t>
      </w:r>
    </w:p>
    <w:p w14:paraId="7DD0CDFE" w14:textId="7CF70089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Po skończonej zabawie piasek lub błoto wrzucamy z powrotem do piaskownicy</w:t>
      </w:r>
      <w:r w:rsidR="001A3A70">
        <w:rPr>
          <w:rFonts w:ascii="Georgia" w:hAnsi="Georgia"/>
          <w:sz w:val="24"/>
          <w:szCs w:val="24"/>
        </w:rPr>
        <w:t xml:space="preserve"> przy kuchni błotnej</w:t>
      </w:r>
      <w:r>
        <w:rPr>
          <w:rFonts w:ascii="Georgia" w:hAnsi="Georgia"/>
          <w:sz w:val="24"/>
          <w:szCs w:val="24"/>
        </w:rPr>
        <w:t xml:space="preserve">. </w:t>
      </w:r>
    </w:p>
    <w:p w14:paraId="4E7B837B" w14:textId="77777777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Wodą, która została w naczyniach podlewamy jabłonkę.</w:t>
      </w:r>
    </w:p>
    <w:p w14:paraId="736FE969" w14:textId="77777777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Zawsze po zabawie puste naczynia odkładamy na miejsce.</w:t>
      </w:r>
    </w:p>
    <w:p w14:paraId="275A5848" w14:textId="77777777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Miotły służą do zamiatania chodnika i podestu. Po zabawie odkładamy je do skrzyni.</w:t>
      </w:r>
    </w:p>
    <w:p w14:paraId="23C80BD7" w14:textId="20EA88D6" w:rsidR="001A3A70" w:rsidRPr="0025478C" w:rsidRDefault="001A3A70" w:rsidP="0025478C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</w:t>
      </w:r>
      <w:r w:rsidR="00AA04F5">
        <w:rPr>
          <w:rFonts w:ascii="Georgia" w:hAnsi="Georgia"/>
          <w:sz w:val="24"/>
          <w:szCs w:val="24"/>
        </w:rPr>
        <w:t xml:space="preserve">aczki mają swoje miejsce między </w:t>
      </w:r>
      <w:r w:rsidR="002D2B3E">
        <w:rPr>
          <w:rFonts w:ascii="Georgia" w:hAnsi="Georgia"/>
          <w:sz w:val="24"/>
          <w:szCs w:val="24"/>
        </w:rPr>
        <w:t>kuchnią błotną</w:t>
      </w:r>
      <w:r w:rsidR="00AA04F5">
        <w:rPr>
          <w:rFonts w:ascii="Georgia" w:hAnsi="Georgia"/>
          <w:sz w:val="24"/>
          <w:szCs w:val="24"/>
        </w:rPr>
        <w:t>, a domkiem.</w:t>
      </w:r>
      <w:r>
        <w:rPr>
          <w:rFonts w:ascii="Georgia" w:hAnsi="Georgia"/>
          <w:sz w:val="24"/>
          <w:szCs w:val="24"/>
        </w:rPr>
        <w:t xml:space="preserve">  Służą one do przewozu różnych przedmiotów. Po zabawie odwozimy je na miejsce. Dzieci nie wchodzą</w:t>
      </w:r>
      <w:r w:rsidR="0025478C">
        <w:rPr>
          <w:rFonts w:ascii="Georgia" w:hAnsi="Georgia"/>
          <w:sz w:val="24"/>
          <w:szCs w:val="24"/>
        </w:rPr>
        <w:t xml:space="preserve"> do taczek.</w:t>
      </w:r>
    </w:p>
    <w:p w14:paraId="6CD49595" w14:textId="77777777" w:rsidR="00AA04F5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Z grabi dzieci korzystają pod kontrolą nauczyciela. Po zabawie zawieszamy na wieszaczkach na domku.</w:t>
      </w:r>
    </w:p>
    <w:p w14:paraId="327B6C1E" w14:textId="77777777" w:rsidR="00AA04F5" w:rsidRPr="0052639A" w:rsidRDefault="00AA04F5" w:rsidP="00AA04F5">
      <w:pPr>
        <w:pStyle w:val="Akapitzlist"/>
        <w:numPr>
          <w:ilvl w:val="0"/>
          <w:numId w:val="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Owoce, warzywa i rośliny rosną i dojrzewają, a my obserwujemy ich wzrost, podlewamy i dbamy o nie.</w:t>
      </w:r>
    </w:p>
    <w:p w14:paraId="43EF7F75" w14:textId="77777777" w:rsidR="00AA04F5" w:rsidRDefault="00AA04F5" w:rsidP="00AA04F5">
      <w:pPr>
        <w:jc w:val="center"/>
        <w:rPr>
          <w:rFonts w:ascii="Georgia" w:hAnsi="Georgia"/>
          <w:b/>
          <w:sz w:val="24"/>
          <w:szCs w:val="24"/>
        </w:rPr>
      </w:pPr>
    </w:p>
    <w:p w14:paraId="55F98D0F" w14:textId="77777777" w:rsidR="00AA04F5" w:rsidRPr="00066D48" w:rsidRDefault="00AA04F5" w:rsidP="002D2B3E">
      <w:pPr>
        <w:spacing w:after="120"/>
        <w:jc w:val="center"/>
        <w:rPr>
          <w:rFonts w:ascii="Georgia" w:hAnsi="Georgia"/>
          <w:b/>
          <w:sz w:val="24"/>
          <w:szCs w:val="24"/>
        </w:rPr>
      </w:pPr>
      <w:r w:rsidRPr="00066D48">
        <w:rPr>
          <w:rFonts w:ascii="Georgia" w:hAnsi="Georgia"/>
          <w:b/>
          <w:sz w:val="24"/>
          <w:szCs w:val="24"/>
        </w:rPr>
        <w:t>ZABAWY NA TERENIE WZDŁUŻ ULICY SOWIŃSKIEGO</w:t>
      </w:r>
    </w:p>
    <w:p w14:paraId="61A56551" w14:textId="77777777" w:rsidR="00AA04F5" w:rsidRDefault="00AA04F5" w:rsidP="002D2B3E">
      <w:pPr>
        <w:spacing w:after="120"/>
        <w:ind w:firstLine="708"/>
        <w:jc w:val="both"/>
        <w:rPr>
          <w:rFonts w:ascii="Georgia" w:hAnsi="Georgia"/>
          <w:sz w:val="24"/>
          <w:szCs w:val="24"/>
        </w:rPr>
      </w:pPr>
      <w:r w:rsidRPr="00066D48">
        <w:rPr>
          <w:rFonts w:ascii="Georgia" w:hAnsi="Georgia"/>
          <w:sz w:val="24"/>
          <w:szCs w:val="24"/>
        </w:rPr>
        <w:t>Teren ten służy przede wszystkim zajęciom zorganizowanym pod kierunkiem nauczyciela. Są to:</w:t>
      </w:r>
      <w:r>
        <w:rPr>
          <w:rFonts w:ascii="Georgia" w:hAnsi="Georgia"/>
          <w:sz w:val="24"/>
          <w:szCs w:val="24"/>
        </w:rPr>
        <w:t xml:space="preserve"> </w:t>
      </w:r>
      <w:r w:rsidRPr="00066D48">
        <w:rPr>
          <w:rFonts w:ascii="Georgia" w:hAnsi="Georgia"/>
          <w:sz w:val="24"/>
          <w:szCs w:val="24"/>
        </w:rPr>
        <w:t>ścieżka sensoryczna</w:t>
      </w:r>
      <w:r>
        <w:rPr>
          <w:rFonts w:ascii="Georgia" w:hAnsi="Georgia"/>
          <w:sz w:val="24"/>
          <w:szCs w:val="24"/>
        </w:rPr>
        <w:t xml:space="preserve"> i </w:t>
      </w:r>
      <w:r w:rsidRPr="00066D48">
        <w:rPr>
          <w:rFonts w:ascii="Georgia" w:hAnsi="Georgia"/>
          <w:sz w:val="24"/>
          <w:szCs w:val="24"/>
        </w:rPr>
        <w:t xml:space="preserve">hotele dla owadów. </w:t>
      </w:r>
    </w:p>
    <w:p w14:paraId="212CD1B5" w14:textId="77777777" w:rsidR="00AA04F5" w:rsidRDefault="00AA04F5" w:rsidP="00AA04F5">
      <w:pPr>
        <w:jc w:val="both"/>
        <w:rPr>
          <w:rFonts w:ascii="Georgia" w:hAnsi="Georgia"/>
          <w:sz w:val="24"/>
          <w:szCs w:val="24"/>
        </w:rPr>
      </w:pPr>
    </w:p>
    <w:p w14:paraId="4F75DB34" w14:textId="77777777" w:rsidR="00AA04F5" w:rsidRPr="00342494" w:rsidRDefault="00AA04F5" w:rsidP="00810098">
      <w:pPr>
        <w:spacing w:after="120"/>
        <w:jc w:val="center"/>
        <w:rPr>
          <w:rFonts w:ascii="Georgia" w:hAnsi="Georgia"/>
          <w:b/>
          <w:sz w:val="24"/>
          <w:szCs w:val="24"/>
        </w:rPr>
      </w:pPr>
      <w:r w:rsidRPr="00342494">
        <w:rPr>
          <w:rFonts w:ascii="Georgia" w:hAnsi="Georgia"/>
          <w:b/>
          <w:sz w:val="24"/>
          <w:szCs w:val="24"/>
        </w:rPr>
        <w:t>ZABAWY NA TERENIE PRZED BUDYNKIEM PRZEDSZKOLA</w:t>
      </w:r>
    </w:p>
    <w:p w14:paraId="77673A8C" w14:textId="77777777" w:rsidR="00AA04F5" w:rsidRDefault="00AA04F5" w:rsidP="00810098">
      <w:pPr>
        <w:spacing w:after="12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(PRZY SALACH GRUP TYGRYSKI I JEŻYKI ORAZ LABIRYNCIE)</w:t>
      </w:r>
    </w:p>
    <w:p w14:paraId="7587AC7C" w14:textId="4E3DF2D6" w:rsidR="006F7138" w:rsidRDefault="00AA04F5" w:rsidP="00810098">
      <w:pPr>
        <w:spacing w:after="120"/>
        <w:jc w:val="both"/>
      </w:pPr>
      <w:r>
        <w:rPr>
          <w:rFonts w:ascii="Georgia" w:hAnsi="Georgia"/>
          <w:sz w:val="24"/>
          <w:szCs w:val="24"/>
        </w:rPr>
        <w:t>Teren ten przeznaczony jest na zabawy dzieci pod opieką rodziców, po odebraniu ich z przedszkola, w godzinach otwarcia placówki. Po zakończonej zabawie i opuszczaniu placu zabaw, rodzic zobowiązany jest dopilnować, aby zabawki którymi bawiło się dziecko zostały uporządkowane.</w:t>
      </w:r>
    </w:p>
    <w:sectPr w:rsidR="006F7138" w:rsidSect="002D2B3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F347A"/>
    <w:multiLevelType w:val="hybridMultilevel"/>
    <w:tmpl w:val="B33ECB8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42B2273"/>
    <w:multiLevelType w:val="hybridMultilevel"/>
    <w:tmpl w:val="49CA4886"/>
    <w:lvl w:ilvl="0" w:tplc="B86CB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62887"/>
    <w:multiLevelType w:val="hybridMultilevel"/>
    <w:tmpl w:val="FAC63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FF790D"/>
    <w:multiLevelType w:val="hybridMultilevel"/>
    <w:tmpl w:val="168A0BCA"/>
    <w:lvl w:ilvl="0" w:tplc="C83A0F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65A4"/>
    <w:multiLevelType w:val="hybridMultilevel"/>
    <w:tmpl w:val="3078F8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8D"/>
    <w:rsid w:val="00064F76"/>
    <w:rsid w:val="00105FBD"/>
    <w:rsid w:val="001A3A70"/>
    <w:rsid w:val="0025478C"/>
    <w:rsid w:val="002B2C5F"/>
    <w:rsid w:val="002D2B3E"/>
    <w:rsid w:val="00647205"/>
    <w:rsid w:val="006F7138"/>
    <w:rsid w:val="007203C6"/>
    <w:rsid w:val="00803039"/>
    <w:rsid w:val="00810098"/>
    <w:rsid w:val="008B6DA8"/>
    <w:rsid w:val="0098602D"/>
    <w:rsid w:val="00AA04F5"/>
    <w:rsid w:val="00D550D1"/>
    <w:rsid w:val="00F0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E93B"/>
  <w15:chartTrackingRefBased/>
  <w15:docId w15:val="{FCFB6A0D-13E3-4753-8AAE-64C2CE80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04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6</cp:revision>
  <cp:lastPrinted>2022-04-25T11:02:00Z</cp:lastPrinted>
  <dcterms:created xsi:type="dcterms:W3CDTF">2026-07-28T11:13:00Z</dcterms:created>
  <dcterms:modified xsi:type="dcterms:W3CDTF">2026-07-29T10:46:00Z</dcterms:modified>
</cp:coreProperties>
</file>